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7095498D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Mandatory and Non-Mandatory Promotions</w:t>
      </w:r>
      <w:r w:rsidR="00FB3EE5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A620C0">
        <w:rPr>
          <w:rFonts w:ascii="Aptos Display" w:hAnsi="Aptos Display"/>
          <w:color w:val="2F5496" w:themeColor="accent1" w:themeShade="BF"/>
          <w:sz w:val="48"/>
          <w:szCs w:val="48"/>
        </w:rPr>
        <w:t>Research Facult</w:t>
      </w:r>
      <w:r w:rsidR="009E6C42">
        <w:rPr>
          <w:rFonts w:ascii="Aptos Display" w:hAnsi="Aptos Display"/>
          <w:color w:val="2F5496" w:themeColor="accent1" w:themeShade="BF"/>
          <w:sz w:val="48"/>
          <w:szCs w:val="48"/>
        </w:rPr>
        <w:t>y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Pr="00872B05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A40ACB7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peer teaching evaluators to solicit</w:t>
      </w:r>
      <w:r w:rsidR="00872B05" w:rsidRPr="00A620C0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A620C0">
        <w:rPr>
          <w:rFonts w:ascii="Aptos" w:hAnsi="Aptos"/>
          <w:sz w:val="24"/>
          <w:szCs w:val="24"/>
        </w:rPr>
        <w:t>(</w:t>
      </w:r>
      <w:r w:rsidRPr="00A620C0">
        <w:rPr>
          <w:rFonts w:ascii="Aptos" w:hAnsi="Aptos"/>
          <w:sz w:val="24"/>
          <w:szCs w:val="24"/>
        </w:rPr>
        <w:t>s</w:t>
      </w:r>
      <w:r w:rsidR="00872B05" w:rsidRPr="00A620C0">
        <w:rPr>
          <w:rFonts w:ascii="Aptos" w:hAnsi="Aptos"/>
          <w:sz w:val="24"/>
          <w:szCs w:val="24"/>
        </w:rPr>
        <w:t>)</w:t>
      </w:r>
      <w:r w:rsidRPr="00A620C0">
        <w:rPr>
          <w:rFonts w:ascii="Aptos" w:hAnsi="Aptos"/>
          <w:sz w:val="24"/>
          <w:szCs w:val="24"/>
        </w:rPr>
        <w:t xml:space="preserve"> to solicit.</w:t>
      </w:r>
    </w:p>
    <w:p w14:paraId="30E5A033" w14:textId="77777777" w:rsidR="00804334" w:rsidRPr="00A620C0" w:rsidRDefault="00804334" w:rsidP="00804334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Collect student teaching evaluations.</w:t>
      </w:r>
    </w:p>
    <w:p w14:paraId="58005168" w14:textId="676F1567" w:rsidR="00804334" w:rsidRPr="00A620C0" w:rsidRDefault="00804334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Select the five most significant scholarly publications and obtain the PDF file</w:t>
      </w:r>
      <w:r w:rsidR="00F05A47" w:rsidRPr="00A620C0">
        <w:rPr>
          <w:rFonts w:ascii="Aptos" w:hAnsi="Aptos"/>
          <w:sz w:val="24"/>
          <w:szCs w:val="24"/>
        </w:rPr>
        <w:t xml:space="preserve"> for each paper</w:t>
      </w:r>
      <w:r w:rsidRPr="00A620C0">
        <w:rPr>
          <w:rFonts w:ascii="Aptos" w:hAnsi="Aptos"/>
          <w:sz w:val="24"/>
          <w:szCs w:val="24"/>
        </w:rPr>
        <w:t>.</w:t>
      </w:r>
    </w:p>
    <w:p w14:paraId="663D863C" w14:textId="21CF9FE0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Submit a self-assessment addressing the five categories</w:t>
      </w:r>
      <w:r w:rsidR="00F05A47" w:rsidRPr="00A620C0">
        <w:rPr>
          <w:rFonts w:ascii="Aptos" w:hAnsi="Aptos"/>
          <w:sz w:val="24"/>
          <w:szCs w:val="24"/>
        </w:rPr>
        <w:t xml:space="preserve"> </w:t>
      </w:r>
      <w:r w:rsidR="00594F00">
        <w:rPr>
          <w:rFonts w:ascii="Aptos" w:hAnsi="Aptos"/>
          <w:sz w:val="24"/>
          <w:szCs w:val="24"/>
        </w:rPr>
        <w:t>and</w:t>
      </w:r>
      <w:r w:rsidR="00F05A47" w:rsidRPr="00A620C0">
        <w:rPr>
          <w:rFonts w:ascii="Aptos" w:hAnsi="Aptos"/>
          <w:sz w:val="24"/>
          <w:szCs w:val="24"/>
        </w:rPr>
        <w:t xml:space="preserve"> the focused contribution summary.</w:t>
      </w:r>
    </w:p>
    <w:p w14:paraId="2A632928" w14:textId="6153A52E" w:rsidR="008A4302" w:rsidRPr="00A620C0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2DABF7C9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with details of the peer teaching evaluators then provide the finalized list to Faculty Affairs.</w:t>
      </w:r>
    </w:p>
    <w:p w14:paraId="56188F4E" w14:textId="3B2598CF" w:rsidR="00804334" w:rsidRPr="00A620C0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Assist </w:t>
      </w:r>
      <w:r w:rsidR="00F05A47" w:rsidRPr="00A620C0">
        <w:rPr>
          <w:rFonts w:ascii="Aptos" w:hAnsi="Aptos"/>
          <w:sz w:val="24"/>
          <w:szCs w:val="24"/>
        </w:rPr>
        <w:t xml:space="preserve">with organizing </w:t>
      </w:r>
      <w:r w:rsidRPr="00A620C0">
        <w:rPr>
          <w:rFonts w:ascii="Aptos" w:hAnsi="Aptos"/>
          <w:sz w:val="24"/>
          <w:szCs w:val="24"/>
        </w:rPr>
        <w:t>the student teaching evaluation</w:t>
      </w:r>
      <w:r w:rsidR="00F05A47" w:rsidRPr="00A620C0">
        <w:rPr>
          <w:rFonts w:ascii="Aptos" w:hAnsi="Aptos"/>
          <w:sz w:val="24"/>
          <w:szCs w:val="24"/>
        </w:rPr>
        <w:t>s</w:t>
      </w:r>
      <w:r w:rsidRPr="00A620C0">
        <w:rPr>
          <w:rFonts w:ascii="Aptos" w:hAnsi="Aptos"/>
          <w:sz w:val="24"/>
          <w:szCs w:val="24"/>
        </w:rPr>
        <w:t xml:space="preserve"> </w:t>
      </w:r>
      <w:r w:rsidR="00F05A47" w:rsidRPr="00A620C0">
        <w:rPr>
          <w:rFonts w:ascii="Aptos" w:hAnsi="Aptos"/>
          <w:sz w:val="24"/>
          <w:szCs w:val="24"/>
        </w:rPr>
        <w:t>and entering the details to</w:t>
      </w:r>
      <w:r w:rsidRPr="00A620C0">
        <w:rPr>
          <w:rFonts w:ascii="Aptos" w:hAnsi="Aptos"/>
          <w:sz w:val="24"/>
          <w:szCs w:val="24"/>
        </w:rPr>
        <w:t xml:space="preserve"> the teaching activities summary</w:t>
      </w:r>
    </w:p>
    <w:p w14:paraId="38261317" w14:textId="5D490A2F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A620C0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Assist with the preparation of </w:t>
      </w:r>
      <w:r w:rsidR="00872B05" w:rsidRPr="00A620C0">
        <w:rPr>
          <w:rFonts w:ascii="Aptos" w:hAnsi="Aptos"/>
          <w:sz w:val="24"/>
          <w:szCs w:val="24"/>
        </w:rPr>
        <w:t>all</w:t>
      </w:r>
      <w:r w:rsidR="00F05A47" w:rsidRPr="00A620C0">
        <w:rPr>
          <w:rFonts w:ascii="Aptos" w:hAnsi="Aptos"/>
          <w:sz w:val="24"/>
          <w:szCs w:val="24"/>
        </w:rPr>
        <w:t xml:space="preserve"> other</w:t>
      </w:r>
      <w:r w:rsidR="00872B05" w:rsidRPr="00A620C0">
        <w:rPr>
          <w:rFonts w:ascii="Aptos" w:hAnsi="Aptos"/>
          <w:sz w:val="24"/>
          <w:szCs w:val="24"/>
        </w:rPr>
        <w:t xml:space="preserve"> </w:t>
      </w:r>
      <w:r w:rsidR="00804334" w:rsidRPr="00A620C0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A620C0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A620C0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394D9297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>Solicit peer teaching evaluators</w:t>
      </w:r>
      <w:r w:rsidR="008175CA" w:rsidRPr="00A620C0">
        <w:rPr>
          <w:rFonts w:ascii="Aptos" w:hAnsi="Aptos"/>
          <w:sz w:val="24"/>
          <w:szCs w:val="24"/>
        </w:rPr>
        <w:t xml:space="preserve">; </w:t>
      </w:r>
      <w:r w:rsidRPr="00A620C0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A620C0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A620C0">
        <w:rPr>
          <w:rFonts w:ascii="Aptos" w:hAnsi="Aptos"/>
          <w:sz w:val="24"/>
          <w:szCs w:val="24"/>
        </w:rPr>
        <w:t xml:space="preserve">Conduct a review of all </w:t>
      </w:r>
      <w:r w:rsidR="00F05A47" w:rsidRPr="00A620C0">
        <w:rPr>
          <w:rFonts w:ascii="Aptos" w:hAnsi="Aptos"/>
          <w:sz w:val="24"/>
          <w:szCs w:val="24"/>
        </w:rPr>
        <w:t xml:space="preserve">other </w:t>
      </w:r>
      <w:r w:rsidRPr="00A620C0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50C7" w14:textId="77777777" w:rsidR="00902B28" w:rsidRDefault="00902B28" w:rsidP="00F85DE9">
      <w:pPr>
        <w:spacing w:after="0" w:line="240" w:lineRule="auto"/>
      </w:pPr>
      <w:r>
        <w:separator/>
      </w:r>
    </w:p>
  </w:endnote>
  <w:endnote w:type="continuationSeparator" w:id="0">
    <w:p w14:paraId="5BF0E756" w14:textId="77777777" w:rsidR="00902B28" w:rsidRDefault="00902B28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B618A" w14:textId="77777777" w:rsidR="00902B28" w:rsidRDefault="00902B28" w:rsidP="00F85DE9">
      <w:pPr>
        <w:spacing w:after="0" w:line="240" w:lineRule="auto"/>
      </w:pPr>
      <w:r>
        <w:separator/>
      </w:r>
    </w:p>
  </w:footnote>
  <w:footnote w:type="continuationSeparator" w:id="0">
    <w:p w14:paraId="24C1AE81" w14:textId="77777777" w:rsidR="00902B28" w:rsidRDefault="00902B28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670AA217">
              <wp:simplePos x="0" y="0"/>
              <wp:positionH relativeFrom="page">
                <wp:posOffset>7458074</wp:posOffset>
              </wp:positionH>
              <wp:positionV relativeFrom="topMargin">
                <wp:posOffset>247650</wp:posOffset>
              </wp:positionV>
              <wp:extent cx="2543175" cy="304800"/>
              <wp:effectExtent l="0" t="0" r="9525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175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4E0A0016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 w:rsidR="00A620C0">
                            <w:rPr>
                              <w:color w:val="FFFFFF" w:themeColor="background1"/>
                            </w:rPr>
                            <w:t>RF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87.25pt;margin-top:19.5pt;width:200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" o:allowincell="f" fillcolor="#002060" stroked="f">
              <v:textbox inset=",0,,0">
                <w:txbxContent>
                  <w:p w14:paraId="58957383" w14:textId="4E0A0016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 w:rsidR="00A620C0">
                      <w:rPr>
                        <w:color w:val="FFFFFF" w:themeColor="background1"/>
                      </w:rPr>
                      <w:t>RF</w:t>
                    </w:r>
                    <w:r>
                      <w:rPr>
                        <w:color w:val="FFFFFF" w:themeColor="background1"/>
                      </w:rPr>
                      <w:t xml:space="preserve">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N8E/YEbqcj/fKGVj0+rgC9kQzogTqfUt7ww9kKT3OJpLde+u1dCRiTWm+GVJYnS6dT9KUpsx7/2e/SJToiFedg==" w:salt="RYAqcpecSYv00bErfCfqt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1ED2"/>
    <w:rsid w:val="001127ED"/>
    <w:rsid w:val="001172C5"/>
    <w:rsid w:val="00130C21"/>
    <w:rsid w:val="00137CD2"/>
    <w:rsid w:val="00166419"/>
    <w:rsid w:val="001B3EA9"/>
    <w:rsid w:val="001C7646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A3F44"/>
    <w:rsid w:val="002D252B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F0E6A"/>
    <w:rsid w:val="0050186F"/>
    <w:rsid w:val="00520106"/>
    <w:rsid w:val="005447B3"/>
    <w:rsid w:val="00557EA9"/>
    <w:rsid w:val="00565C30"/>
    <w:rsid w:val="00587723"/>
    <w:rsid w:val="00594F00"/>
    <w:rsid w:val="005B7794"/>
    <w:rsid w:val="005C043F"/>
    <w:rsid w:val="005C2585"/>
    <w:rsid w:val="005C2646"/>
    <w:rsid w:val="005C3E14"/>
    <w:rsid w:val="005D1CB5"/>
    <w:rsid w:val="005D3826"/>
    <w:rsid w:val="005F1D1D"/>
    <w:rsid w:val="00631AE7"/>
    <w:rsid w:val="00642FE6"/>
    <w:rsid w:val="006922EE"/>
    <w:rsid w:val="0069537F"/>
    <w:rsid w:val="006970CF"/>
    <w:rsid w:val="006A080B"/>
    <w:rsid w:val="006A1435"/>
    <w:rsid w:val="006C304B"/>
    <w:rsid w:val="006E3454"/>
    <w:rsid w:val="006E47FE"/>
    <w:rsid w:val="006F4074"/>
    <w:rsid w:val="007019D7"/>
    <w:rsid w:val="00703133"/>
    <w:rsid w:val="00711969"/>
    <w:rsid w:val="00722558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A1B02"/>
    <w:rsid w:val="008A4302"/>
    <w:rsid w:val="008B7EF3"/>
    <w:rsid w:val="008C25D0"/>
    <w:rsid w:val="008E7943"/>
    <w:rsid w:val="008F4691"/>
    <w:rsid w:val="00902B28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E6C42"/>
    <w:rsid w:val="009F1F56"/>
    <w:rsid w:val="00A1434E"/>
    <w:rsid w:val="00A34EFC"/>
    <w:rsid w:val="00A416D8"/>
    <w:rsid w:val="00A41922"/>
    <w:rsid w:val="00A429D3"/>
    <w:rsid w:val="00A617B5"/>
    <w:rsid w:val="00A61B25"/>
    <w:rsid w:val="00A620C0"/>
    <w:rsid w:val="00A76854"/>
    <w:rsid w:val="00A854B6"/>
    <w:rsid w:val="00A87F39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531A5"/>
    <w:rsid w:val="00C64BA0"/>
    <w:rsid w:val="00C876AF"/>
    <w:rsid w:val="00CA1836"/>
    <w:rsid w:val="00CB5470"/>
    <w:rsid w:val="00CB6BD1"/>
    <w:rsid w:val="00CE26D4"/>
    <w:rsid w:val="00CF7AD9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21273"/>
    <w:rsid w:val="00E34949"/>
    <w:rsid w:val="00E35604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2504"/>
    <w:rsid w:val="00F05A47"/>
    <w:rsid w:val="00F13B7B"/>
    <w:rsid w:val="00F25D92"/>
    <w:rsid w:val="00F30B85"/>
    <w:rsid w:val="00F415DC"/>
    <w:rsid w:val="00F44D4C"/>
    <w:rsid w:val="00F52C68"/>
    <w:rsid w:val="00F85BB2"/>
    <w:rsid w:val="00F85DE9"/>
    <w:rsid w:val="00F952A9"/>
    <w:rsid w:val="00FA083A"/>
    <w:rsid w:val="00FA3611"/>
    <w:rsid w:val="00FB1135"/>
    <w:rsid w:val="00FB2586"/>
    <w:rsid w:val="00FB3C64"/>
    <w:rsid w:val="00FB3EE5"/>
    <w:rsid w:val="00FC35EF"/>
    <w:rsid w:val="00FC7158"/>
    <w:rsid w:val="00FD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1395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2026-10-02T22:22:00Z</dcterms:created>
  <dcterms:modified xsi:type="dcterms:W3CDTF">2026-10-02T22:22:00Z</dcterms:modified>
</cp:coreProperties>
</file>